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人才自主考核业绩量化计分办法</w:t>
      </w:r>
    </w:p>
    <w:p>
      <w:pPr>
        <w:pStyle w:val="6"/>
        <w:numPr>
          <w:ilvl w:val="0"/>
          <w:numId w:val="1"/>
        </w:numPr>
        <w:ind w:firstLineChars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成果奖计分办法：</w:t>
      </w:r>
    </w:p>
    <w:p>
      <w:pPr>
        <w:pStyle w:val="6"/>
        <w:ind w:left="420" w:firstLine="0" w:firstLineChars="0"/>
        <w:jc w:val="left"/>
        <w:rPr>
          <w:rFonts w:hint="eastAsia"/>
          <w:sz w:val="24"/>
          <w:szCs w:val="24"/>
        </w:rPr>
      </w:pPr>
      <w:r>
        <w:rPr>
          <w:rFonts w:hint="eastAsia"/>
          <w:lang w:val="en-US" w:eastAsia="zh-CN"/>
        </w:rPr>
        <w:t xml:space="preserve">                                                    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单位：分/项</w:t>
      </w:r>
    </w:p>
    <w:tbl>
      <w:tblPr>
        <w:tblStyle w:val="5"/>
        <w:tblW w:w="8102" w:type="dxa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470"/>
        <w:gridCol w:w="621"/>
        <w:gridCol w:w="621"/>
        <w:gridCol w:w="622"/>
        <w:gridCol w:w="622"/>
        <w:gridCol w:w="623"/>
        <w:gridCol w:w="623"/>
        <w:gridCol w:w="623"/>
        <w:gridCol w:w="623"/>
        <w:gridCol w:w="623"/>
        <w:gridCol w:w="623"/>
        <w:gridCol w:w="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Merge w:val="restart"/>
            <w:vAlign w:val="top"/>
          </w:tcPr>
          <w:p>
            <w:pPr>
              <w:pStyle w:val="6"/>
              <w:ind w:firstLine="0" w:firstLineChars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名次</w:t>
            </w:r>
          </w:p>
        </w:tc>
        <w:tc>
          <w:tcPr>
            <w:tcW w:w="1712" w:type="dxa"/>
            <w:gridSpan w:val="3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国家级</w:t>
            </w:r>
          </w:p>
        </w:tc>
        <w:tc>
          <w:tcPr>
            <w:tcW w:w="1867" w:type="dxa"/>
            <w:gridSpan w:val="3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省部级</w:t>
            </w:r>
          </w:p>
        </w:tc>
        <w:tc>
          <w:tcPr>
            <w:tcW w:w="1869" w:type="dxa"/>
            <w:gridSpan w:val="3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厅局级</w:t>
            </w:r>
          </w:p>
        </w:tc>
        <w:tc>
          <w:tcPr>
            <w:tcW w:w="1869" w:type="dxa"/>
            <w:gridSpan w:val="3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Merge w:val="continue"/>
            <w:vAlign w:val="top"/>
          </w:tcPr>
          <w:p>
            <w:pPr>
              <w:pStyle w:val="6"/>
              <w:ind w:firstLine="0" w:firstLineChars="0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70" w:type="dxa"/>
            <w:vAlign w:val="top"/>
          </w:tcPr>
          <w:p>
            <w:pPr>
              <w:pStyle w:val="6"/>
              <w:ind w:firstLine="0" w:firstLineChars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</w:t>
            </w:r>
          </w:p>
        </w:tc>
        <w:tc>
          <w:tcPr>
            <w:tcW w:w="621" w:type="dxa"/>
            <w:vAlign w:val="top"/>
          </w:tcPr>
          <w:p>
            <w:pPr>
              <w:pStyle w:val="6"/>
              <w:ind w:firstLine="0" w:firstLineChars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</w:t>
            </w:r>
          </w:p>
        </w:tc>
        <w:tc>
          <w:tcPr>
            <w:tcW w:w="621" w:type="dxa"/>
            <w:vAlign w:val="top"/>
          </w:tcPr>
          <w:p>
            <w:pPr>
              <w:pStyle w:val="6"/>
              <w:ind w:firstLine="0" w:firstLineChars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</w:t>
            </w:r>
          </w:p>
        </w:tc>
        <w:tc>
          <w:tcPr>
            <w:tcW w:w="622" w:type="dxa"/>
            <w:vAlign w:val="top"/>
          </w:tcPr>
          <w:p>
            <w:pPr>
              <w:pStyle w:val="6"/>
              <w:ind w:firstLine="0" w:firstLineChars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</w:t>
            </w:r>
          </w:p>
        </w:tc>
        <w:tc>
          <w:tcPr>
            <w:tcW w:w="622" w:type="dxa"/>
            <w:vAlign w:val="top"/>
          </w:tcPr>
          <w:p>
            <w:pPr>
              <w:pStyle w:val="6"/>
              <w:ind w:firstLine="0" w:firstLineChars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</w:t>
            </w:r>
          </w:p>
        </w:tc>
        <w:tc>
          <w:tcPr>
            <w:tcW w:w="623" w:type="dxa"/>
            <w:vAlign w:val="top"/>
          </w:tcPr>
          <w:p>
            <w:pPr>
              <w:pStyle w:val="6"/>
              <w:ind w:firstLine="0" w:firstLineChars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</w:t>
            </w:r>
          </w:p>
        </w:tc>
        <w:tc>
          <w:tcPr>
            <w:tcW w:w="623" w:type="dxa"/>
            <w:vAlign w:val="top"/>
          </w:tcPr>
          <w:p>
            <w:pPr>
              <w:pStyle w:val="6"/>
              <w:ind w:firstLine="0" w:firstLineChars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</w:t>
            </w:r>
          </w:p>
        </w:tc>
        <w:tc>
          <w:tcPr>
            <w:tcW w:w="623" w:type="dxa"/>
            <w:vAlign w:val="top"/>
          </w:tcPr>
          <w:p>
            <w:pPr>
              <w:pStyle w:val="6"/>
              <w:ind w:firstLine="0" w:firstLineChars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</w:t>
            </w:r>
          </w:p>
        </w:tc>
        <w:tc>
          <w:tcPr>
            <w:tcW w:w="623" w:type="dxa"/>
            <w:vAlign w:val="top"/>
          </w:tcPr>
          <w:p>
            <w:pPr>
              <w:pStyle w:val="6"/>
              <w:ind w:firstLine="0" w:firstLineChars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</w:t>
            </w:r>
          </w:p>
        </w:tc>
        <w:tc>
          <w:tcPr>
            <w:tcW w:w="623" w:type="dxa"/>
            <w:vAlign w:val="top"/>
          </w:tcPr>
          <w:p>
            <w:pPr>
              <w:pStyle w:val="6"/>
              <w:ind w:firstLine="0" w:firstLineChars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</w:t>
            </w:r>
          </w:p>
        </w:tc>
        <w:tc>
          <w:tcPr>
            <w:tcW w:w="623" w:type="dxa"/>
            <w:vAlign w:val="top"/>
          </w:tcPr>
          <w:p>
            <w:pPr>
              <w:pStyle w:val="6"/>
              <w:ind w:firstLine="0" w:firstLineChars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</w:t>
            </w:r>
          </w:p>
        </w:tc>
        <w:tc>
          <w:tcPr>
            <w:tcW w:w="623" w:type="dxa"/>
            <w:vAlign w:val="top"/>
          </w:tcPr>
          <w:p>
            <w:pPr>
              <w:pStyle w:val="6"/>
              <w:ind w:firstLine="0" w:firstLineChars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top"/>
          </w:tcPr>
          <w:p>
            <w:pPr>
              <w:pStyle w:val="6"/>
              <w:ind w:firstLine="0" w:firstLineChars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第一名</w:t>
            </w:r>
          </w:p>
        </w:tc>
        <w:tc>
          <w:tcPr>
            <w:tcW w:w="470" w:type="dxa"/>
            <w:vAlign w:val="top"/>
          </w:tcPr>
          <w:p>
            <w:pPr>
              <w:pStyle w:val="6"/>
              <w:ind w:firstLine="0" w:firstLineChars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621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621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22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22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23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23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23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23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623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623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623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top"/>
          </w:tcPr>
          <w:p>
            <w:pPr>
              <w:pStyle w:val="6"/>
              <w:ind w:firstLine="0" w:firstLineChars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第二名</w:t>
            </w:r>
          </w:p>
        </w:tc>
        <w:tc>
          <w:tcPr>
            <w:tcW w:w="470" w:type="dxa"/>
            <w:vAlign w:val="top"/>
          </w:tcPr>
          <w:p>
            <w:pPr>
              <w:pStyle w:val="6"/>
              <w:ind w:firstLine="0" w:firstLineChars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621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21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22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22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23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23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23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623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23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623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23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top"/>
          </w:tcPr>
          <w:p>
            <w:pPr>
              <w:pStyle w:val="6"/>
              <w:ind w:firstLine="0" w:firstLineChars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第三名</w:t>
            </w:r>
          </w:p>
        </w:tc>
        <w:tc>
          <w:tcPr>
            <w:tcW w:w="470" w:type="dxa"/>
            <w:vAlign w:val="top"/>
          </w:tcPr>
          <w:p>
            <w:pPr>
              <w:pStyle w:val="6"/>
              <w:ind w:firstLine="0" w:firstLineChars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621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21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22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22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23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23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623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23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623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23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23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top"/>
          </w:tcPr>
          <w:p>
            <w:pPr>
              <w:pStyle w:val="6"/>
              <w:ind w:firstLine="0" w:firstLineChars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第四名</w:t>
            </w:r>
          </w:p>
        </w:tc>
        <w:tc>
          <w:tcPr>
            <w:tcW w:w="470" w:type="dxa"/>
            <w:vAlign w:val="top"/>
          </w:tcPr>
          <w:p>
            <w:pPr>
              <w:pStyle w:val="6"/>
              <w:ind w:firstLine="0" w:firstLineChars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621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21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22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22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23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23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23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623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623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23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23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top"/>
          </w:tcPr>
          <w:p>
            <w:pPr>
              <w:pStyle w:val="6"/>
              <w:ind w:firstLine="0" w:firstLineChars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第五名</w:t>
            </w:r>
          </w:p>
        </w:tc>
        <w:tc>
          <w:tcPr>
            <w:tcW w:w="470" w:type="dxa"/>
            <w:vAlign w:val="top"/>
          </w:tcPr>
          <w:p>
            <w:pPr>
              <w:pStyle w:val="6"/>
              <w:ind w:firstLine="0" w:firstLineChars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621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21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22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622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23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623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623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23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623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23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23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top"/>
          </w:tcPr>
          <w:p>
            <w:pPr>
              <w:pStyle w:val="6"/>
              <w:ind w:firstLine="0" w:firstLineChars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第六名</w:t>
            </w:r>
          </w:p>
        </w:tc>
        <w:tc>
          <w:tcPr>
            <w:tcW w:w="470" w:type="dxa"/>
            <w:vAlign w:val="top"/>
          </w:tcPr>
          <w:p>
            <w:pPr>
              <w:pStyle w:val="6"/>
              <w:ind w:firstLine="0" w:firstLineChars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621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21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22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22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623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623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23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23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3.5</w:t>
            </w:r>
          </w:p>
        </w:tc>
        <w:tc>
          <w:tcPr>
            <w:tcW w:w="623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23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23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top"/>
          </w:tcPr>
          <w:p>
            <w:pPr>
              <w:pStyle w:val="6"/>
              <w:ind w:firstLine="0" w:firstLineChars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第七名</w:t>
            </w:r>
          </w:p>
        </w:tc>
        <w:tc>
          <w:tcPr>
            <w:tcW w:w="470" w:type="dxa"/>
            <w:vAlign w:val="top"/>
          </w:tcPr>
          <w:p>
            <w:pPr>
              <w:pStyle w:val="6"/>
              <w:ind w:firstLine="0" w:firstLineChars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621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21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22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622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623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23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23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3.5</w:t>
            </w:r>
          </w:p>
        </w:tc>
        <w:tc>
          <w:tcPr>
            <w:tcW w:w="623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3.0</w:t>
            </w:r>
          </w:p>
        </w:tc>
        <w:tc>
          <w:tcPr>
            <w:tcW w:w="623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23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23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pStyle w:val="6"/>
        <w:ind w:left="420" w:firstLine="0" w:firstLineChars="0"/>
        <w:jc w:val="left"/>
        <w:rPr>
          <w:rFonts w:hint="eastAsia"/>
        </w:rPr>
      </w:pPr>
      <w:r>
        <w:rPr>
          <w:rFonts w:hint="eastAsia"/>
        </w:rPr>
        <w:t>注：1.国家及省优秀自然科学论文奖分别按省部和厅局成果奖积分</w:t>
      </w:r>
    </w:p>
    <w:p>
      <w:pPr>
        <w:pStyle w:val="6"/>
        <w:ind w:left="420" w:firstLine="405" w:firstLineChars="0"/>
        <w:jc w:val="left"/>
        <w:rPr>
          <w:rFonts w:hint="eastAsia"/>
        </w:rPr>
      </w:pPr>
      <w:r>
        <w:rPr>
          <w:rFonts w:hint="eastAsia"/>
        </w:rPr>
        <w:t>2.省优秀自然科学论文奖计前2名；</w:t>
      </w:r>
    </w:p>
    <w:p>
      <w:pPr>
        <w:pStyle w:val="6"/>
        <w:jc w:val="left"/>
        <w:rPr>
          <w:rFonts w:hint="eastAsia"/>
        </w:rPr>
      </w:pPr>
    </w:p>
    <w:p>
      <w:pPr>
        <w:pStyle w:val="6"/>
        <w:jc w:val="left"/>
        <w:rPr>
          <w:rFonts w:hint="eastAsia"/>
        </w:rPr>
      </w:pPr>
    </w:p>
    <w:p>
      <w:pPr>
        <w:pStyle w:val="6"/>
        <w:jc w:val="left"/>
        <w:rPr>
          <w:rFonts w:hint="eastAsia"/>
        </w:rPr>
      </w:pPr>
    </w:p>
    <w:p>
      <w:pPr>
        <w:pStyle w:val="6"/>
        <w:jc w:val="left"/>
        <w:rPr>
          <w:rFonts w:hint="eastAsia"/>
        </w:rPr>
      </w:pPr>
    </w:p>
    <w:p>
      <w:pPr>
        <w:pStyle w:val="6"/>
        <w:jc w:val="left"/>
        <w:rPr>
          <w:rFonts w:hint="eastAsia"/>
        </w:rPr>
      </w:pPr>
    </w:p>
    <w:p>
      <w:pPr>
        <w:pStyle w:val="6"/>
        <w:jc w:val="left"/>
        <w:rPr>
          <w:rFonts w:hint="eastAsia"/>
        </w:rPr>
      </w:pPr>
    </w:p>
    <w:p>
      <w:pPr>
        <w:pStyle w:val="6"/>
        <w:jc w:val="left"/>
        <w:rPr>
          <w:rFonts w:hint="eastAsia"/>
          <w:sz w:val="24"/>
          <w:szCs w:val="24"/>
        </w:rPr>
      </w:pPr>
      <w:r>
        <w:rPr>
          <w:rFonts w:hint="eastAsia"/>
        </w:rPr>
        <w:t>二</w:t>
      </w:r>
      <w:r>
        <w:rPr>
          <w:rFonts w:hint="eastAsia"/>
          <w:lang w:eastAsia="zh-CN"/>
        </w:rPr>
        <w:t>、</w:t>
      </w:r>
      <w:r>
        <w:rPr>
          <w:rFonts w:hint="eastAsia"/>
          <w:sz w:val="24"/>
          <w:szCs w:val="24"/>
        </w:rPr>
        <w:t>鉴定成果计分方法：</w:t>
      </w:r>
    </w:p>
    <w:p>
      <w:pPr>
        <w:pStyle w:val="6"/>
        <w:ind w:left="420" w:firstLine="405" w:firstLineChars="0"/>
        <w:jc w:val="left"/>
        <w:rPr>
          <w:rFonts w:hint="eastAsia"/>
        </w:rPr>
      </w:pPr>
      <w:r>
        <w:rPr>
          <w:rFonts w:hint="eastAsia"/>
        </w:rPr>
        <w:t>单位：分/项</w:t>
      </w:r>
    </w:p>
    <w:tbl>
      <w:tblPr>
        <w:tblStyle w:val="5"/>
        <w:tblW w:w="8335" w:type="dxa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350"/>
        <w:gridCol w:w="1350"/>
        <w:gridCol w:w="1350"/>
        <w:gridCol w:w="1350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Merge w:val="restart"/>
            <w:vAlign w:val="top"/>
          </w:tcPr>
          <w:p>
            <w:pPr>
              <w:pStyle w:val="6"/>
              <w:ind w:firstLine="0" w:firstLineChars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名次</w:t>
            </w:r>
          </w:p>
        </w:tc>
        <w:tc>
          <w:tcPr>
            <w:tcW w:w="2700" w:type="dxa"/>
            <w:gridSpan w:val="2"/>
            <w:vAlign w:val="top"/>
          </w:tcPr>
          <w:p>
            <w:pPr>
              <w:pStyle w:val="6"/>
              <w:ind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省部级下达并鉴定项目</w:t>
            </w:r>
          </w:p>
        </w:tc>
        <w:tc>
          <w:tcPr>
            <w:tcW w:w="2700" w:type="dxa"/>
            <w:gridSpan w:val="2"/>
            <w:vAlign w:val="top"/>
          </w:tcPr>
          <w:p>
            <w:pPr>
              <w:pStyle w:val="6"/>
              <w:ind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地厅级下达并鉴定项目</w:t>
            </w:r>
          </w:p>
        </w:tc>
        <w:tc>
          <w:tcPr>
            <w:tcW w:w="1585" w:type="dxa"/>
            <w:vAlign w:val="top"/>
          </w:tcPr>
          <w:p>
            <w:pPr>
              <w:pStyle w:val="6"/>
              <w:ind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院级科研项目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Merge w:val="continue"/>
            <w:vAlign w:val="top"/>
          </w:tcPr>
          <w:p>
            <w:pPr>
              <w:pStyle w:val="6"/>
              <w:ind w:firstLine="0" w:firstLineChars="0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50" w:type="dxa"/>
            <w:vAlign w:val="top"/>
          </w:tcPr>
          <w:p>
            <w:pPr>
              <w:pStyle w:val="6"/>
              <w:ind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领先</w:t>
            </w:r>
          </w:p>
        </w:tc>
        <w:tc>
          <w:tcPr>
            <w:tcW w:w="1350" w:type="dxa"/>
            <w:vAlign w:val="top"/>
          </w:tcPr>
          <w:p>
            <w:pPr>
              <w:pStyle w:val="6"/>
              <w:ind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先进</w:t>
            </w:r>
          </w:p>
        </w:tc>
        <w:tc>
          <w:tcPr>
            <w:tcW w:w="1350" w:type="dxa"/>
            <w:vAlign w:val="top"/>
          </w:tcPr>
          <w:p>
            <w:pPr>
              <w:pStyle w:val="6"/>
              <w:ind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领先</w:t>
            </w:r>
          </w:p>
        </w:tc>
        <w:tc>
          <w:tcPr>
            <w:tcW w:w="1350" w:type="dxa"/>
            <w:vAlign w:val="top"/>
          </w:tcPr>
          <w:p>
            <w:pPr>
              <w:pStyle w:val="6"/>
              <w:ind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先进</w:t>
            </w:r>
          </w:p>
        </w:tc>
        <w:tc>
          <w:tcPr>
            <w:tcW w:w="1585" w:type="dxa"/>
            <w:vAlign w:val="top"/>
          </w:tcPr>
          <w:p>
            <w:pPr>
              <w:pStyle w:val="6"/>
              <w:ind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top"/>
          </w:tcPr>
          <w:p>
            <w:pPr>
              <w:pStyle w:val="6"/>
              <w:ind w:firstLine="0" w:firstLineChars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第一名</w:t>
            </w:r>
          </w:p>
        </w:tc>
        <w:tc>
          <w:tcPr>
            <w:tcW w:w="1350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350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350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350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585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top"/>
          </w:tcPr>
          <w:p>
            <w:pPr>
              <w:pStyle w:val="6"/>
              <w:ind w:firstLine="0" w:firstLineChars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第二名</w:t>
            </w:r>
          </w:p>
        </w:tc>
        <w:tc>
          <w:tcPr>
            <w:tcW w:w="1350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350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350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350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585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top"/>
          </w:tcPr>
          <w:p>
            <w:pPr>
              <w:pStyle w:val="6"/>
              <w:ind w:firstLine="0" w:firstLineChars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第三名</w:t>
            </w:r>
          </w:p>
        </w:tc>
        <w:tc>
          <w:tcPr>
            <w:tcW w:w="1350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350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350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350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585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top"/>
          </w:tcPr>
          <w:p>
            <w:pPr>
              <w:pStyle w:val="6"/>
              <w:ind w:firstLine="0" w:firstLineChars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第四名</w:t>
            </w:r>
          </w:p>
        </w:tc>
        <w:tc>
          <w:tcPr>
            <w:tcW w:w="1350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350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350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350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2.5</w:t>
            </w:r>
          </w:p>
        </w:tc>
        <w:tc>
          <w:tcPr>
            <w:tcW w:w="1585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top"/>
          </w:tcPr>
          <w:p>
            <w:pPr>
              <w:pStyle w:val="6"/>
              <w:ind w:firstLine="0" w:firstLineChars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第五名</w:t>
            </w:r>
          </w:p>
        </w:tc>
        <w:tc>
          <w:tcPr>
            <w:tcW w:w="1350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350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350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350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1.0</w:t>
            </w:r>
          </w:p>
        </w:tc>
        <w:tc>
          <w:tcPr>
            <w:tcW w:w="1585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top"/>
          </w:tcPr>
          <w:p>
            <w:pPr>
              <w:pStyle w:val="6"/>
              <w:ind w:firstLine="0" w:firstLineChars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第六名</w:t>
            </w:r>
          </w:p>
        </w:tc>
        <w:tc>
          <w:tcPr>
            <w:tcW w:w="1350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350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350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350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0.5</w:t>
            </w:r>
          </w:p>
        </w:tc>
        <w:tc>
          <w:tcPr>
            <w:tcW w:w="1585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vAlign w:val="top"/>
          </w:tcPr>
          <w:p>
            <w:pPr>
              <w:pStyle w:val="6"/>
              <w:ind w:firstLine="0" w:firstLineChars="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第七名</w:t>
            </w:r>
          </w:p>
        </w:tc>
        <w:tc>
          <w:tcPr>
            <w:tcW w:w="1350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350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350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0.5</w:t>
            </w:r>
          </w:p>
        </w:tc>
        <w:tc>
          <w:tcPr>
            <w:tcW w:w="1350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0.3</w:t>
            </w:r>
          </w:p>
        </w:tc>
        <w:tc>
          <w:tcPr>
            <w:tcW w:w="1585" w:type="dxa"/>
            <w:vAlign w:val="top"/>
          </w:tcPr>
          <w:p>
            <w:pPr>
              <w:pStyle w:val="6"/>
              <w:ind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0.1</w:t>
            </w:r>
          </w:p>
        </w:tc>
      </w:tr>
    </w:tbl>
    <w:p>
      <w:pPr>
        <w:pStyle w:val="6"/>
        <w:ind w:left="420" w:firstLine="405" w:firstLineChars="0"/>
        <w:jc w:val="left"/>
        <w:rPr>
          <w:rFonts w:hint="eastAsia"/>
        </w:rPr>
      </w:pPr>
      <w:r>
        <w:rPr>
          <w:rFonts w:hint="eastAsia"/>
        </w:rPr>
        <w:t>注：1.地市级成果符合我院的有关规定；</w:t>
      </w:r>
    </w:p>
    <w:p>
      <w:pPr>
        <w:pStyle w:val="6"/>
        <w:ind w:left="420" w:firstLine="405" w:firstLineChars="0"/>
        <w:jc w:val="left"/>
        <w:rPr>
          <w:rFonts w:hint="eastAsia"/>
        </w:rPr>
      </w:pPr>
      <w:r>
        <w:rPr>
          <w:rFonts w:hint="eastAsia"/>
        </w:rPr>
        <w:t xml:space="preserve">    2.鉴定成果达国际领先或先进每项加1分；</w:t>
      </w:r>
    </w:p>
    <w:p>
      <w:pPr>
        <w:pStyle w:val="6"/>
        <w:ind w:left="420" w:firstLine="405" w:firstLineChars="0"/>
        <w:jc w:val="left"/>
        <w:rPr>
          <w:rFonts w:hint="eastAsia"/>
        </w:rPr>
      </w:pPr>
      <w:r>
        <w:rPr>
          <w:rFonts w:hint="eastAsia"/>
        </w:rPr>
        <w:t xml:space="preserve">    3.结项课题未明确结论按同级“先进”栏计分。</w:t>
      </w:r>
    </w:p>
    <w:p>
      <w:pPr>
        <w:pStyle w:val="6"/>
        <w:ind w:left="420" w:firstLine="0" w:firstLineChars="0"/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  <w:sz w:val="24"/>
          <w:szCs w:val="24"/>
        </w:rPr>
        <w:t>三、论文计分办法：</w:t>
      </w:r>
    </w:p>
    <w:p>
      <w:pPr>
        <w:jc w:val="both"/>
        <w:rPr>
          <w:rFonts w:hint="eastAsia"/>
        </w:rPr>
      </w:pPr>
      <w:r>
        <w:rPr>
          <w:rFonts w:hint="eastAsia"/>
          <w:lang w:val="en-US" w:eastAsia="zh-CN"/>
        </w:rPr>
        <w:t xml:space="preserve">                                                              </w:t>
      </w:r>
      <w:r>
        <w:rPr>
          <w:rFonts w:hint="eastAsia"/>
        </w:rPr>
        <w:t>单位：分/篇</w:t>
      </w:r>
    </w:p>
    <w:tbl>
      <w:tblPr>
        <w:tblStyle w:val="5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名次</w:t>
            </w:r>
          </w:p>
        </w:tc>
        <w:tc>
          <w:tcPr>
            <w:tcW w:w="1704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国际知名期刊发表或检索工具收录</w:t>
            </w:r>
          </w:p>
        </w:tc>
        <w:tc>
          <w:tcPr>
            <w:tcW w:w="1704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国内核心学术期刊</w:t>
            </w:r>
          </w:p>
        </w:tc>
        <w:tc>
          <w:tcPr>
            <w:tcW w:w="1705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国家级CN刊物及科技统计源期刊</w:t>
            </w:r>
          </w:p>
        </w:tc>
        <w:tc>
          <w:tcPr>
            <w:tcW w:w="1705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其他CN学术期刊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独立</w:t>
            </w:r>
          </w:p>
        </w:tc>
        <w:tc>
          <w:tcPr>
            <w:tcW w:w="1704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704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05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05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第一名</w:t>
            </w:r>
          </w:p>
        </w:tc>
        <w:tc>
          <w:tcPr>
            <w:tcW w:w="1704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704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05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05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第二名</w:t>
            </w:r>
          </w:p>
        </w:tc>
        <w:tc>
          <w:tcPr>
            <w:tcW w:w="1704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704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05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705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第三名</w:t>
            </w:r>
          </w:p>
        </w:tc>
        <w:tc>
          <w:tcPr>
            <w:tcW w:w="1704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04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705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705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0.5</w:t>
            </w:r>
          </w:p>
        </w:tc>
      </w:tr>
    </w:tbl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注：期刊为正规正刊，论文须达规定等次，要求名次以外者不计分。通讯作者等同第一作者记分，但需为项目主持人（有材料支持并有相关性）。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  <w:sz w:val="24"/>
          <w:szCs w:val="24"/>
        </w:rPr>
        <w:t>四、著作（译注）计分办法</w:t>
      </w:r>
      <w:r>
        <w:rPr>
          <w:rFonts w:hint="eastAsia"/>
        </w:rPr>
        <w:t>：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lang w:val="en-US" w:eastAsia="zh-CN"/>
        </w:rPr>
        <w:t xml:space="preserve">                                                         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单位：分/部</w:t>
      </w:r>
    </w:p>
    <w:tbl>
      <w:tblPr>
        <w:tblStyle w:val="5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  <w:pict>
                <v:shape id="Straight Connector 2" o:spid="_x0000_s1026" type="#_x0000_t32" style="position:absolute;left:0;margin-left:-5.5pt;margin-top:0.5pt;height:29.45pt;width:52pt;rotation:0f;z-index:251658240;" o:ole="f" o:connectortype="straight" fillcolor="#FFFFFF" filled="f" o:preferrelative="t" stroked="t" coordorigin="0,0" coordsize="21600,21600">
                  <v:fill on="f" color2="#FFFFFF" focus="0%"/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shape>
              </w:pict>
            </w:r>
            <w:r>
              <w:rPr>
                <w:rFonts w:hint="eastAsia"/>
              </w:rPr>
              <w:t xml:space="preserve">   名次</w:t>
            </w:r>
          </w:p>
          <w:p>
            <w:pPr>
              <w:jc w:val="left"/>
            </w:pPr>
            <w:r>
              <w:rPr>
                <w:rFonts w:hint="eastAsia"/>
              </w:rPr>
              <w:t xml:space="preserve">类别        </w:t>
            </w:r>
          </w:p>
        </w:tc>
        <w:tc>
          <w:tcPr>
            <w:tcW w:w="1065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主编</w:t>
            </w:r>
          </w:p>
          <w:p>
            <w:pPr>
              <w:jc w:val="left"/>
            </w:pPr>
            <w:r>
              <w:rPr>
                <w:rFonts w:hint="eastAsia"/>
              </w:rPr>
              <w:t>第一名</w:t>
            </w:r>
          </w:p>
        </w:tc>
        <w:tc>
          <w:tcPr>
            <w:tcW w:w="1065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主编</w:t>
            </w:r>
          </w:p>
          <w:p>
            <w:pPr>
              <w:jc w:val="left"/>
            </w:pPr>
            <w:r>
              <w:rPr>
                <w:rFonts w:hint="eastAsia"/>
              </w:rPr>
              <w:t>第二名</w:t>
            </w:r>
          </w:p>
        </w:tc>
        <w:tc>
          <w:tcPr>
            <w:tcW w:w="1065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主编</w:t>
            </w:r>
          </w:p>
          <w:p>
            <w:pPr>
              <w:jc w:val="left"/>
            </w:pPr>
            <w:r>
              <w:rPr>
                <w:rFonts w:hint="eastAsia"/>
              </w:rPr>
              <w:t>其他名次</w:t>
            </w:r>
          </w:p>
        </w:tc>
        <w:tc>
          <w:tcPr>
            <w:tcW w:w="1065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副主编</w:t>
            </w:r>
          </w:p>
          <w:p>
            <w:pPr>
              <w:jc w:val="left"/>
            </w:pPr>
            <w:r>
              <w:rPr>
                <w:rFonts w:hint="eastAsia"/>
              </w:rPr>
              <w:t>第一名</w:t>
            </w:r>
          </w:p>
        </w:tc>
        <w:tc>
          <w:tcPr>
            <w:tcW w:w="1065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副主编</w:t>
            </w:r>
          </w:p>
          <w:p>
            <w:pPr>
              <w:jc w:val="left"/>
            </w:pPr>
            <w:r>
              <w:rPr>
                <w:rFonts w:hint="eastAsia"/>
              </w:rPr>
              <w:t>第二名</w:t>
            </w:r>
          </w:p>
        </w:tc>
        <w:tc>
          <w:tcPr>
            <w:tcW w:w="1066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副主编</w:t>
            </w:r>
          </w:p>
          <w:p>
            <w:pPr>
              <w:jc w:val="left"/>
            </w:pPr>
            <w:r>
              <w:rPr>
                <w:rFonts w:hint="eastAsia"/>
              </w:rPr>
              <w:t>第三名</w:t>
            </w:r>
          </w:p>
        </w:tc>
        <w:tc>
          <w:tcPr>
            <w:tcW w:w="1066" w:type="dxa"/>
            <w:vAlign w:val="top"/>
          </w:tcPr>
          <w:p>
            <w:pPr>
              <w:jc w:val="left"/>
            </w:pPr>
            <w:r>
              <w:rPr>
                <w:rFonts w:hint="eastAsia"/>
              </w:rPr>
              <w:t>编委（不分名次）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top"/>
          </w:tcPr>
          <w:p>
            <w:pPr>
              <w:jc w:val="left"/>
            </w:pPr>
            <w:r>
              <w:rPr>
                <w:rFonts w:hint="eastAsia"/>
              </w:rPr>
              <w:t>著作、译著</w:t>
            </w:r>
          </w:p>
        </w:tc>
        <w:tc>
          <w:tcPr>
            <w:tcW w:w="1065" w:type="dxa"/>
            <w:vAlign w:val="top"/>
          </w:tcPr>
          <w:p>
            <w:pPr>
              <w:jc w:val="left"/>
            </w:pPr>
          </w:p>
        </w:tc>
        <w:tc>
          <w:tcPr>
            <w:tcW w:w="1065" w:type="dxa"/>
            <w:vAlign w:val="top"/>
          </w:tcPr>
          <w:p>
            <w:pPr>
              <w:jc w:val="left"/>
            </w:pPr>
          </w:p>
        </w:tc>
        <w:tc>
          <w:tcPr>
            <w:tcW w:w="1065" w:type="dxa"/>
            <w:vAlign w:val="top"/>
          </w:tcPr>
          <w:p>
            <w:pPr>
              <w:jc w:val="left"/>
            </w:pPr>
          </w:p>
        </w:tc>
        <w:tc>
          <w:tcPr>
            <w:tcW w:w="1065" w:type="dxa"/>
            <w:vAlign w:val="top"/>
          </w:tcPr>
          <w:p>
            <w:pPr>
              <w:jc w:val="left"/>
            </w:pPr>
          </w:p>
        </w:tc>
        <w:tc>
          <w:tcPr>
            <w:tcW w:w="1065" w:type="dxa"/>
            <w:vAlign w:val="top"/>
          </w:tcPr>
          <w:p>
            <w:pPr>
              <w:jc w:val="left"/>
            </w:pPr>
          </w:p>
        </w:tc>
        <w:tc>
          <w:tcPr>
            <w:tcW w:w="1066" w:type="dxa"/>
            <w:vAlign w:val="top"/>
          </w:tcPr>
          <w:p>
            <w:pPr>
              <w:jc w:val="left"/>
            </w:pPr>
          </w:p>
        </w:tc>
        <w:tc>
          <w:tcPr>
            <w:tcW w:w="1066" w:type="dxa"/>
            <w:vAlign w:val="top"/>
          </w:tcPr>
          <w:p>
            <w:pPr>
              <w:jc w:val="left"/>
            </w:pPr>
          </w:p>
        </w:tc>
      </w:tr>
    </w:tbl>
    <w:p>
      <w:pPr>
        <w:jc w:val="left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注：</w:t>
      </w:r>
      <w:r>
        <w:rPr>
          <w:rFonts w:hint="eastAsia"/>
          <w:lang w:val="en-US" w:eastAsia="zh-CN"/>
        </w:rPr>
        <w:t>1、每部字数均须达1万字，译作2万字以上；2、获奖著作（院级一等奖以上），表中各项相应加1分；3、副主编以姓氏笔画排列者按第2名计分；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五、新技术开展奖计分办法</w:t>
      </w:r>
    </w:p>
    <w:tbl>
      <w:tblPr>
        <w:tblStyle w:val="5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l2br w:val="single" w:color="auto" w:sz="4" w:space="0"/>
            </w:tcBorders>
            <w:vAlign w:val="top"/>
          </w:tcPr>
          <w:p>
            <w:pPr>
              <w:ind w:firstLine="40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名次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等级</w:t>
            </w: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一</w:t>
            </w: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二</w:t>
            </w: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三</w:t>
            </w:r>
          </w:p>
        </w:tc>
        <w:tc>
          <w:tcPr>
            <w:tcW w:w="1218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四</w:t>
            </w:r>
          </w:p>
        </w:tc>
        <w:tc>
          <w:tcPr>
            <w:tcW w:w="1218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五</w:t>
            </w:r>
          </w:p>
        </w:tc>
        <w:tc>
          <w:tcPr>
            <w:tcW w:w="1218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六及以后名次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局级</w:t>
            </w: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218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218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218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院级</w:t>
            </w: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218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218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218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</w:tr>
    </w:tbl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六、国家专利计分办法</w:t>
      </w:r>
    </w:p>
    <w:tbl>
      <w:tblPr>
        <w:tblStyle w:val="5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tcBorders>
              <w:tl2br w:val="single" w:color="auto" w:sz="4" w:space="0"/>
            </w:tcBorders>
            <w:vAlign w:val="top"/>
          </w:tcPr>
          <w:p>
            <w:pPr>
              <w:ind w:firstLine="40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名次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类别</w:t>
            </w: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一</w:t>
            </w: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二</w:t>
            </w: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三</w:t>
            </w:r>
          </w:p>
        </w:tc>
        <w:tc>
          <w:tcPr>
            <w:tcW w:w="1218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四</w:t>
            </w:r>
          </w:p>
        </w:tc>
        <w:tc>
          <w:tcPr>
            <w:tcW w:w="1218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五</w:t>
            </w:r>
          </w:p>
        </w:tc>
        <w:tc>
          <w:tcPr>
            <w:tcW w:w="1218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六及以后名次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发明专利</w:t>
            </w: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218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218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218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实用新型专利</w:t>
            </w: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218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218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218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外观设计专利</w:t>
            </w: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217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218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218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218" w:type="dxa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</w:tr>
    </w:tbl>
    <w:p>
      <w:pPr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  <w:b/>
          <w:bCs/>
          <w:sz w:val="28"/>
          <w:szCs w:val="28"/>
        </w:rPr>
        <w:t>西安市第一医院资助人才考核表</w:t>
      </w:r>
    </w:p>
    <w:p>
      <w:r>
        <w:rPr>
          <w:rFonts w:hint="eastAsia"/>
        </w:rPr>
        <w:t>所在科室：</w:t>
      </w:r>
      <w:r>
        <w:br/>
      </w:r>
    </w:p>
    <w:tbl>
      <w:tblPr>
        <w:tblStyle w:val="5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29"/>
        <w:gridCol w:w="426"/>
        <w:gridCol w:w="1278"/>
        <w:gridCol w:w="247"/>
        <w:gridCol w:w="1457"/>
        <w:gridCol w:w="281"/>
        <w:gridCol w:w="1424"/>
        <w:gridCol w:w="213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675" w:type="dxa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55" w:type="dxa"/>
            <w:gridSpan w:val="2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525" w:type="dxa"/>
            <w:gridSpan w:val="2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资助人员类别</w:t>
            </w:r>
          </w:p>
        </w:tc>
        <w:tc>
          <w:tcPr>
            <w:tcW w:w="1738" w:type="dxa"/>
            <w:gridSpan w:val="2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37" w:type="dxa"/>
            <w:gridSpan w:val="2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资助起止时间</w:t>
            </w:r>
          </w:p>
        </w:tc>
        <w:tc>
          <w:tcPr>
            <w:tcW w:w="1492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课题名称</w:t>
            </w:r>
          </w:p>
        </w:tc>
        <w:tc>
          <w:tcPr>
            <w:tcW w:w="7847" w:type="dxa"/>
            <w:gridSpan w:val="9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675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个人工作小结（包括资助项目完成情况、项目学术价值和应用价值的评价、主要成就和体会等）</w:t>
            </w:r>
          </w:p>
        </w:tc>
        <w:tc>
          <w:tcPr>
            <w:tcW w:w="7847" w:type="dxa"/>
            <w:gridSpan w:val="9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wordWrap w:val="0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/>
                <w:szCs w:val="21"/>
              </w:rPr>
              <w:t xml:space="preserve">签名 ：            </w:t>
            </w:r>
          </w:p>
          <w:p>
            <w:pPr>
              <w:ind w:right="360" w:firstLine="5145" w:firstLineChars="24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/>
                <w:szCs w:val="21"/>
              </w:rPr>
              <w:t>年  月  日</w:t>
            </w:r>
          </w:p>
          <w:p>
            <w:pPr>
              <w:ind w:right="360" w:firstLine="5145" w:firstLineChars="245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资助期内论文、论著发表情况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70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论文、论著名称</w:t>
            </w:r>
          </w:p>
        </w:tc>
        <w:tc>
          <w:tcPr>
            <w:tcW w:w="3409" w:type="dxa"/>
            <w:gridSpan w:val="4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刊物（出版社）名称、刊号、是否核心</w:t>
            </w:r>
          </w:p>
        </w:tc>
        <w:tc>
          <w:tcPr>
            <w:tcW w:w="1705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本人名次、撰写字数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</w:tc>
        <w:tc>
          <w:tcPr>
            <w:tcW w:w="170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70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705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705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科研奖励及鉴定情况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70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奖励、鉴定单位、时间</w:t>
            </w:r>
          </w:p>
        </w:tc>
        <w:tc>
          <w:tcPr>
            <w:tcW w:w="3409" w:type="dxa"/>
            <w:gridSpan w:val="4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获奖等级、鉴定情况</w:t>
            </w:r>
          </w:p>
        </w:tc>
        <w:tc>
          <w:tcPr>
            <w:tcW w:w="1705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本人名次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</w:tc>
        <w:tc>
          <w:tcPr>
            <w:tcW w:w="170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409" w:type="dxa"/>
            <w:gridSpan w:val="4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705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目前承担课题情况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70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项目下达单位及时间</w:t>
            </w:r>
          </w:p>
        </w:tc>
        <w:tc>
          <w:tcPr>
            <w:tcW w:w="170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本人名次</w:t>
            </w:r>
          </w:p>
        </w:tc>
        <w:tc>
          <w:tcPr>
            <w:tcW w:w="1705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争取课题资金</w:t>
            </w:r>
          </w:p>
        </w:tc>
        <w:tc>
          <w:tcPr>
            <w:tcW w:w="1705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课题进展情况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</w:tc>
        <w:tc>
          <w:tcPr>
            <w:tcW w:w="170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70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705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705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vMerge w:val="restart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考核意见</w:t>
            </w:r>
          </w:p>
        </w:tc>
        <w:tc>
          <w:tcPr>
            <w:tcW w:w="170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专家组意见</w:t>
            </w:r>
          </w:p>
        </w:tc>
        <w:tc>
          <w:tcPr>
            <w:tcW w:w="5114" w:type="dxa"/>
            <w:gridSpan w:val="6"/>
            <w:vAlign w:val="top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组长签字：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vMerge w:val="continue"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1704" w:type="dxa"/>
            <w:gridSpan w:val="2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科教科意见</w:t>
            </w:r>
          </w:p>
        </w:tc>
        <w:tc>
          <w:tcPr>
            <w:tcW w:w="5114" w:type="dxa"/>
            <w:gridSpan w:val="6"/>
            <w:vAlign w:val="top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公章：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</w:tc>
      </w:tr>
    </w:tbl>
    <w:p>
      <w:pPr>
        <w:jc w:val="left"/>
        <w:rPr>
          <w:rFonts w:hint="eastAsia"/>
        </w:rPr>
      </w:pPr>
      <w:r>
        <w:rPr>
          <w:rFonts w:hint="eastAsia"/>
        </w:rPr>
        <w:t>注：本表打印，一式十份。</w:t>
      </w:r>
    </w:p>
    <w:p>
      <w:pPr>
        <w:jc w:val="left"/>
        <w:rPr>
          <w:rFonts w:hint="eastAsia"/>
        </w:rPr>
      </w:pP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76588863">
    <w:nsid w:val="402B713F"/>
    <w:multiLevelType w:val="multilevel"/>
    <w:tmpl w:val="402B713F"/>
    <w:lvl w:ilvl="0" w:tentative="1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765888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40E53"/>
    <w:rsid w:val="00040E53"/>
    <w:rsid w:val="003C3FAB"/>
    <w:rsid w:val="007F6241"/>
    <w:rsid w:val="00EC61E9"/>
    <w:rsid w:val="01F178BE"/>
    <w:rsid w:val="02063FE0"/>
    <w:rsid w:val="03E37CED"/>
    <w:rsid w:val="07117EA5"/>
    <w:rsid w:val="07BF12C2"/>
    <w:rsid w:val="08AE3149"/>
    <w:rsid w:val="08EF7436"/>
    <w:rsid w:val="0AA12680"/>
    <w:rsid w:val="0B7B7DE4"/>
    <w:rsid w:val="0BDC3301"/>
    <w:rsid w:val="0C747FFC"/>
    <w:rsid w:val="0C897FA2"/>
    <w:rsid w:val="0DDA0BC8"/>
    <w:rsid w:val="0DE46F59"/>
    <w:rsid w:val="0E475979"/>
    <w:rsid w:val="0EA97F9C"/>
    <w:rsid w:val="10D26327"/>
    <w:rsid w:val="14360F37"/>
    <w:rsid w:val="14977CD7"/>
    <w:rsid w:val="14C3401F"/>
    <w:rsid w:val="150F2E19"/>
    <w:rsid w:val="1AE81CB5"/>
    <w:rsid w:val="1C2E454B"/>
    <w:rsid w:val="1D690A4F"/>
    <w:rsid w:val="20B96BBD"/>
    <w:rsid w:val="22333EAB"/>
    <w:rsid w:val="23D07150"/>
    <w:rsid w:val="23D16DD0"/>
    <w:rsid w:val="245D2237"/>
    <w:rsid w:val="26723EA0"/>
    <w:rsid w:val="26FE7307"/>
    <w:rsid w:val="276B793B"/>
    <w:rsid w:val="28DC6898"/>
    <w:rsid w:val="2A0C4A0C"/>
    <w:rsid w:val="2C55584A"/>
    <w:rsid w:val="30486A45"/>
    <w:rsid w:val="331F61ED"/>
    <w:rsid w:val="335F6FD7"/>
    <w:rsid w:val="34BC1492"/>
    <w:rsid w:val="35121EA0"/>
    <w:rsid w:val="3B59226A"/>
    <w:rsid w:val="3CC911C7"/>
    <w:rsid w:val="3EB26AE9"/>
    <w:rsid w:val="400D1324"/>
    <w:rsid w:val="42831D2D"/>
    <w:rsid w:val="42B55DB3"/>
    <w:rsid w:val="437C1F45"/>
    <w:rsid w:val="46E10058"/>
    <w:rsid w:val="48BF3D66"/>
    <w:rsid w:val="4CE679B9"/>
    <w:rsid w:val="4D472ED5"/>
    <w:rsid w:val="4ED9366C"/>
    <w:rsid w:val="51A61200"/>
    <w:rsid w:val="54517EE5"/>
    <w:rsid w:val="54722618"/>
    <w:rsid w:val="55A10B0C"/>
    <w:rsid w:val="560F58BD"/>
    <w:rsid w:val="57ED033C"/>
    <w:rsid w:val="58DA7055"/>
    <w:rsid w:val="58DB6CD4"/>
    <w:rsid w:val="5AD90D18"/>
    <w:rsid w:val="5AE468D4"/>
    <w:rsid w:val="5D6416C7"/>
    <w:rsid w:val="5FE307E1"/>
    <w:rsid w:val="605C71A6"/>
    <w:rsid w:val="61402C9C"/>
    <w:rsid w:val="62865532"/>
    <w:rsid w:val="65262602"/>
    <w:rsid w:val="655D4CDA"/>
    <w:rsid w:val="673A09E8"/>
    <w:rsid w:val="697459BD"/>
    <w:rsid w:val="69C61397"/>
    <w:rsid w:val="6A5247FE"/>
    <w:rsid w:val="6A680BA0"/>
    <w:rsid w:val="6B6D29CC"/>
    <w:rsid w:val="6BC333DB"/>
    <w:rsid w:val="6F1C7C5A"/>
    <w:rsid w:val="6FF653BE"/>
    <w:rsid w:val="70593DDE"/>
    <w:rsid w:val="70C50F0F"/>
    <w:rsid w:val="70EF55D6"/>
    <w:rsid w:val="724A7E11"/>
    <w:rsid w:val="72617A36"/>
    <w:rsid w:val="73B1065D"/>
    <w:rsid w:val="743453B3"/>
    <w:rsid w:val="785173F2"/>
    <w:rsid w:val="78DD2859"/>
    <w:rsid w:val="798A3C76"/>
    <w:rsid w:val="798C38F6"/>
    <w:rsid w:val="79ED2696"/>
    <w:rsid w:val="7A795AFD"/>
    <w:rsid w:val="7B533262"/>
    <w:rsid w:val="7CBA3AAE"/>
    <w:rsid w:val="7DA75CB5"/>
    <w:rsid w:val="7E5570D2"/>
    <w:rsid w:val="7E9633BF"/>
    <w:rsid w:val="7F242C23"/>
    <w:rsid w:val="7FBB225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connector" idref="#Straight Connector 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table" w:styleId="5">
    <w:name w:val="Table Grid"/>
    <w:basedOn w:val="4"/>
    <w:uiPriority w:val="59"/>
    <w:pPr/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215</Words>
  <Characters>1229</Characters>
  <Lines>10</Lines>
  <Paragraphs>2</Paragraphs>
  <ScaleCrop>false</ScaleCrop>
  <LinksUpToDate>false</LinksUpToDate>
  <CharactersWithSpaces>0</CharactersWithSpaces>
  <Application>WPS Office 个人版_9.1.0.4885_{F1E327BC-269C-435d-A152-05C5408002CA}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2015-01-14T08:38:00Z</dcterms:created>
  <dc:creator>Administrator</dc:creator>
  <cp:lastModifiedBy>Administrator</cp:lastModifiedBy>
  <dcterms:modified xsi:type="dcterms:W3CDTF">2015-01-14T10:03:17Z</dcterms:modified>
  <dc:title>人才自主考核业绩量化计分办法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