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66" w:rsidRPr="00B2796F" w:rsidRDefault="00B2796F" w:rsidP="00B2796F">
      <w:pPr>
        <w:pStyle w:val="reader-word-layer"/>
        <w:shd w:val="clear" w:color="auto" w:fill="FFFFFF"/>
        <w:spacing w:before="0" w:beforeAutospacing="0" w:after="0" w:afterAutospacing="0" w:line="0" w:lineRule="atLeast"/>
        <w:ind w:leftChars="-67" w:hangingChars="32" w:hanging="141"/>
        <w:jc w:val="center"/>
        <w:rPr>
          <w:rFonts w:asciiTheme="majorEastAsia" w:eastAsiaTheme="majorEastAsia" w:hAnsiTheme="majorEastAsia"/>
          <w:b/>
          <w:bCs/>
          <w:color w:val="000000"/>
          <w:sz w:val="44"/>
          <w:szCs w:val="44"/>
        </w:rPr>
      </w:pPr>
      <w:r w:rsidRPr="00B2796F">
        <w:rPr>
          <w:rFonts w:asciiTheme="majorEastAsia" w:eastAsiaTheme="majorEastAsia" w:hAnsiTheme="majorEastAsia" w:hint="eastAsia"/>
          <w:b/>
          <w:bCs/>
          <w:color w:val="000000"/>
          <w:sz w:val="44"/>
          <w:szCs w:val="44"/>
        </w:rPr>
        <w:t>西安市第一医院</w:t>
      </w:r>
      <w:r w:rsidR="00C84466" w:rsidRPr="00B2796F">
        <w:rPr>
          <w:rFonts w:asciiTheme="majorEastAsia" w:eastAsiaTheme="majorEastAsia" w:hAnsiTheme="majorEastAsia" w:hint="eastAsia"/>
          <w:b/>
          <w:bCs/>
          <w:color w:val="000000"/>
          <w:sz w:val="44"/>
          <w:szCs w:val="44"/>
        </w:rPr>
        <w:t>单病种管理制度</w:t>
      </w:r>
    </w:p>
    <w:p w:rsidR="00B2796F" w:rsidRDefault="00B2796F" w:rsidP="00B2796F">
      <w:pPr>
        <w:pStyle w:val="reader-word-layer"/>
        <w:shd w:val="clear" w:color="auto" w:fill="FFFFFF"/>
        <w:spacing w:before="0" w:beforeAutospacing="0" w:after="0" w:afterAutospacing="0" w:line="0" w:lineRule="atLeast"/>
        <w:ind w:leftChars="100" w:left="210" w:firstLineChars="200" w:firstLine="640"/>
        <w:rPr>
          <w:color w:val="000000"/>
          <w:sz w:val="32"/>
          <w:szCs w:val="32"/>
        </w:rPr>
      </w:pPr>
    </w:p>
    <w:p w:rsidR="00C84466" w:rsidRDefault="00C84466" w:rsidP="004131A8">
      <w:pPr>
        <w:widowControl/>
        <w:spacing w:line="336" w:lineRule="auto"/>
        <w:ind w:firstLineChars="250" w:firstLine="700"/>
        <w:jc w:val="left"/>
        <w:rPr>
          <w:rFonts w:ascii="宋体" w:eastAsia="宋体" w:hAnsi="宋体" w:cs="Times New Roman"/>
          <w:sz w:val="28"/>
          <w:szCs w:val="28"/>
        </w:rPr>
      </w:pPr>
      <w:r w:rsidRPr="004131A8">
        <w:rPr>
          <w:rFonts w:ascii="宋体" w:eastAsia="宋体" w:hAnsi="宋体" w:cs="Times New Roman" w:hint="eastAsia"/>
          <w:sz w:val="28"/>
          <w:szCs w:val="28"/>
        </w:rPr>
        <w:t>为提高医疗质量，保障医疗安全，控制医疗成本，提高病人满意度，贯彻落实卫生部、省卫生厅、市卫生局开展</w:t>
      </w:r>
      <w:r w:rsidR="00463696">
        <w:rPr>
          <w:rFonts w:ascii="宋体" w:eastAsia="宋体" w:hAnsi="宋体" w:cs="Times New Roman" w:hint="eastAsia"/>
          <w:sz w:val="28"/>
          <w:szCs w:val="28"/>
        </w:rPr>
        <w:t>单病种</w:t>
      </w:r>
      <w:r w:rsidRPr="004131A8">
        <w:rPr>
          <w:rFonts w:ascii="宋体" w:eastAsia="宋体" w:hAnsi="宋体" w:cs="Times New Roman" w:hint="eastAsia"/>
          <w:sz w:val="28"/>
          <w:szCs w:val="28"/>
        </w:rPr>
        <w:t>管理工作要求，结合我院情况制定本制度。</w:t>
      </w:r>
    </w:p>
    <w:p w:rsidR="004131A8" w:rsidRPr="004131A8" w:rsidRDefault="004131A8" w:rsidP="00463696">
      <w:pPr>
        <w:widowControl/>
        <w:spacing w:line="336" w:lineRule="auto"/>
        <w:ind w:firstLineChars="200" w:firstLine="560"/>
        <w:jc w:val="left"/>
        <w:rPr>
          <w:rFonts w:ascii="宋体" w:eastAsia="宋体" w:hAnsi="宋体" w:cs="Times New Roman"/>
          <w:sz w:val="28"/>
          <w:szCs w:val="28"/>
        </w:rPr>
      </w:pPr>
      <w:r w:rsidRPr="004131A8">
        <w:rPr>
          <w:rFonts w:ascii="宋体" w:eastAsia="宋体" w:hAnsi="宋体" w:cs="Times New Roman" w:hint="eastAsia"/>
          <w:sz w:val="28"/>
          <w:szCs w:val="28"/>
        </w:rPr>
        <w:t>一、严格按照卫生部发布的单病种质量控制的通知要求，对公布的单病种质量控制指标开展单病种质量监控。设立组织，加强督导在院长、分管院长的领导下，建立三级医疗控制体系负责开展单病种</w:t>
      </w:r>
      <w:r w:rsidR="00463696">
        <w:rPr>
          <w:rFonts w:ascii="宋体" w:eastAsia="宋体" w:hAnsi="宋体" w:cs="Times New Roman" w:hint="eastAsia"/>
          <w:sz w:val="28"/>
          <w:szCs w:val="28"/>
        </w:rPr>
        <w:t>质量管理</w:t>
      </w:r>
      <w:r w:rsidRPr="004131A8">
        <w:rPr>
          <w:rFonts w:ascii="宋体" w:eastAsia="宋体" w:hAnsi="宋体" w:cs="Times New Roman" w:hint="eastAsia"/>
          <w:sz w:val="28"/>
          <w:szCs w:val="28"/>
        </w:rPr>
        <w:t>工作，并负责该工作的管理、督导。</w:t>
      </w:r>
    </w:p>
    <w:p w:rsidR="004131A8" w:rsidRPr="004131A8" w:rsidRDefault="004131A8" w:rsidP="00463696">
      <w:pPr>
        <w:widowControl/>
        <w:spacing w:line="336" w:lineRule="auto"/>
        <w:ind w:firstLineChars="200" w:firstLine="560"/>
        <w:jc w:val="left"/>
        <w:rPr>
          <w:rFonts w:ascii="宋体" w:eastAsia="宋体" w:hAnsi="宋体" w:cs="Times New Roman"/>
          <w:sz w:val="28"/>
          <w:szCs w:val="28"/>
        </w:rPr>
      </w:pPr>
      <w:r w:rsidRPr="004131A8">
        <w:rPr>
          <w:rFonts w:ascii="宋体" w:eastAsia="宋体" w:hAnsi="宋体" w:cs="Times New Roman" w:hint="eastAsia"/>
          <w:sz w:val="28"/>
          <w:szCs w:val="28"/>
        </w:rPr>
        <w:t>二、单病种质量管理工作，由科室单病种质量管理实施小组具体实施，科室单病种质量管理实施小组由科主任、护士长任组长，组员包括科内医疗人员、护理人员、临床药师和其他相关责任人。。</w:t>
      </w:r>
    </w:p>
    <w:p w:rsidR="003B7119" w:rsidRPr="008A54E6" w:rsidRDefault="004131A8" w:rsidP="003B7119">
      <w:pPr>
        <w:widowControl/>
        <w:spacing w:line="336" w:lineRule="auto"/>
        <w:ind w:firstLine="555"/>
        <w:jc w:val="left"/>
        <w:rPr>
          <w:rFonts w:ascii="宋体" w:hAnsi="宋体"/>
          <w:sz w:val="28"/>
          <w:szCs w:val="28"/>
        </w:rPr>
      </w:pPr>
      <w:r w:rsidRPr="004131A8">
        <w:rPr>
          <w:rFonts w:ascii="宋体" w:eastAsia="宋体" w:hAnsi="宋体" w:cs="Times New Roman" w:hint="eastAsia"/>
          <w:sz w:val="28"/>
          <w:szCs w:val="28"/>
        </w:rPr>
        <w:t>三、科室的单病种质量管理实施小组每月对本科室单病种质量控制指标进行评价，并将结果及时反馈给个人，督促整改落实，保证质量持续改进。</w:t>
      </w:r>
    </w:p>
    <w:p w:rsidR="00C84466" w:rsidRPr="004131A8" w:rsidRDefault="004131A8" w:rsidP="003B7119">
      <w:pPr>
        <w:widowControl/>
        <w:spacing w:line="336"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五</w:t>
      </w:r>
      <w:r w:rsidR="00C84466" w:rsidRPr="004131A8">
        <w:rPr>
          <w:rFonts w:ascii="宋体" w:eastAsia="宋体" w:hAnsi="宋体" w:cs="Times New Roman" w:hint="eastAsia"/>
          <w:sz w:val="28"/>
          <w:szCs w:val="28"/>
        </w:rPr>
        <w:t>、</w:t>
      </w:r>
      <w:r w:rsidR="00463696" w:rsidRPr="004131A8">
        <w:rPr>
          <w:rFonts w:ascii="宋体" w:hAnsi="宋体" w:hint="eastAsia"/>
          <w:sz w:val="28"/>
          <w:szCs w:val="28"/>
        </w:rPr>
        <w:t>确定具体工作目标和实施步骤，建立信息报送工作制度，完成单病种每例诊疗后要对病例进行登记</w:t>
      </w:r>
      <w:r w:rsidR="00463696">
        <w:rPr>
          <w:rFonts w:ascii="宋体" w:hAnsi="宋体" w:hint="eastAsia"/>
          <w:sz w:val="28"/>
          <w:szCs w:val="28"/>
        </w:rPr>
        <w:t>，填写质量控制统计表，切实落实工作责任，做到责任到人、指标到人</w:t>
      </w:r>
      <w:r w:rsidR="00C84466" w:rsidRPr="004131A8">
        <w:rPr>
          <w:rFonts w:ascii="宋体" w:eastAsia="宋体" w:hAnsi="宋体" w:cs="Times New Roman" w:hint="eastAsia"/>
          <w:sz w:val="28"/>
          <w:szCs w:val="28"/>
        </w:rPr>
        <w:t>。</w:t>
      </w:r>
    </w:p>
    <w:p w:rsidR="00463696" w:rsidRPr="004662E1" w:rsidRDefault="004131A8" w:rsidP="00463696">
      <w:pPr>
        <w:ind w:firstLineChars="200" w:firstLine="560"/>
        <w:rPr>
          <w:rFonts w:ascii="宋体" w:hAnsi="宋体"/>
          <w:sz w:val="28"/>
          <w:szCs w:val="28"/>
        </w:rPr>
      </w:pPr>
      <w:r>
        <w:rPr>
          <w:rFonts w:ascii="宋体" w:eastAsia="宋体" w:hAnsi="宋体" w:cs="Times New Roman" w:hint="eastAsia"/>
          <w:sz w:val="28"/>
          <w:szCs w:val="28"/>
        </w:rPr>
        <w:t>六</w:t>
      </w:r>
      <w:r w:rsidR="00B2796F" w:rsidRPr="004131A8">
        <w:rPr>
          <w:rFonts w:ascii="宋体" w:eastAsia="宋体" w:hAnsi="宋体" w:cs="Times New Roman" w:hint="eastAsia"/>
          <w:sz w:val="28"/>
          <w:szCs w:val="28"/>
        </w:rPr>
        <w:t>、</w:t>
      </w:r>
      <w:r w:rsidR="00463696" w:rsidRPr="004131A8">
        <w:rPr>
          <w:rFonts w:ascii="宋体" w:eastAsia="宋体" w:hAnsi="宋体" w:cs="Times New Roman" w:hint="eastAsia"/>
          <w:sz w:val="28"/>
          <w:szCs w:val="28"/>
        </w:rPr>
        <w:t>院内各科室开展单病种临床路径均需遵守本制度</w:t>
      </w:r>
      <w:r w:rsidR="00463696">
        <w:rPr>
          <w:rFonts w:ascii="宋体" w:hAnsi="宋体" w:hint="eastAsia"/>
          <w:sz w:val="28"/>
          <w:szCs w:val="28"/>
        </w:rPr>
        <w:t>。</w:t>
      </w:r>
    </w:p>
    <w:p w:rsidR="003D29E3" w:rsidRPr="004131A8" w:rsidRDefault="003D29E3" w:rsidP="00463696">
      <w:pPr>
        <w:widowControl/>
        <w:spacing w:line="336" w:lineRule="auto"/>
        <w:ind w:firstLineChars="200" w:firstLine="560"/>
        <w:jc w:val="left"/>
        <w:rPr>
          <w:rFonts w:ascii="宋体" w:eastAsia="宋体" w:hAnsi="宋体" w:cs="Times New Roman"/>
          <w:sz w:val="28"/>
          <w:szCs w:val="28"/>
        </w:rPr>
      </w:pPr>
    </w:p>
    <w:sectPr w:rsidR="003D29E3" w:rsidRPr="004131A8" w:rsidSect="00B2796F">
      <w:pgSz w:w="11906" w:h="16838"/>
      <w:pgMar w:top="993" w:right="1133" w:bottom="1276"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466"/>
    <w:rsid w:val="0000687A"/>
    <w:rsid w:val="0039363D"/>
    <w:rsid w:val="003B7119"/>
    <w:rsid w:val="003D29E3"/>
    <w:rsid w:val="004131A8"/>
    <w:rsid w:val="00463696"/>
    <w:rsid w:val="005A3245"/>
    <w:rsid w:val="009D3187"/>
    <w:rsid w:val="00B2796F"/>
    <w:rsid w:val="00C84466"/>
    <w:rsid w:val="00CB6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C844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2016-05-27T05:33:00Z</dcterms:created>
  <dcterms:modified xsi:type="dcterms:W3CDTF">2016-05-30T01:43:00Z</dcterms:modified>
</cp:coreProperties>
</file>