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rPr>
      </w:pPr>
      <w:r>
        <w:rPr>
          <w:rFonts w:hint="eastAsia" w:ascii="微软雅黑" w:hAnsi="微软雅黑" w:eastAsia="微软雅黑" w:cs="微软雅黑"/>
          <w:i w:val="0"/>
          <w:caps w:val="0"/>
          <w:color w:val="000000"/>
          <w:spacing w:val="0"/>
          <w:shd w:val="clear" w:fill="FFFFFF"/>
        </w:rPr>
        <w:t>学习-分享-传播-实践 ——西安市第一医院召开约翰霍普金斯护理精英人才高级研修班学习</w:t>
      </w:r>
    </w:p>
    <w:p>
      <w:pPr>
        <w:keepNext w:val="0"/>
        <w:keepLines w:val="0"/>
        <w:widowControl/>
        <w:suppressLineNumbers w:val="0"/>
        <w:shd w:val="clear" w:fill="FFFFFF"/>
        <w:ind w:lef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shd w:val="clear" w:fill="FFFFFF"/>
          <w:lang w:val="en-US" w:eastAsia="zh-CN" w:bidi="ar"/>
        </w:rPr>
        <w:t>稿件来源：护理部     编辑：杨光     上传时间：2019年11月13日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i w:val="0"/>
          <w:caps w:val="0"/>
          <w:color w:val="000000"/>
          <w:spacing w:val="0"/>
          <w:kern w:val="0"/>
          <w:sz w:val="21"/>
          <w:szCs w:val="21"/>
          <w:shd w:val="clear" w:fill="FFFFFF"/>
          <w:lang w:val="en-US" w:eastAsia="zh-CN" w:bidi="ar"/>
        </w:rPr>
        <w:t>       11月12日下午，西北大学附属第一医院（西安市第一医院）护理部在心血管五楼会议室召开约翰霍普金斯护理精英人才高级研修班（以下简称研修班）学习汇报会。主管护理工作的邵景副院长、护理部任燕萍主任、护士长、N3层级护士约100人参加会议。</w:t>
      </w:r>
      <w:r>
        <w:rPr>
          <w:rFonts w:hint="eastAsia" w:ascii="微软雅黑" w:hAnsi="微软雅黑" w:eastAsia="微软雅黑" w:cs="微软雅黑"/>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shd w:val="clear" w:fill="FFFFFF"/>
          <w:lang w:val="en-US" w:eastAsia="zh-CN" w:bidi="ar"/>
        </w:rPr>
        <w:t>      会议由护理部副主任张蕾主持，邵院长致开幕词，他充分肯定了护理人员的学习成果，并指出：近期护理部组织30名护士长及护理骨干外出参加研修班、中华护理学会眼科护士规范化培训、西安市护理质控中心等三个学习班，就好似护理工作的“秋收”，希望我们通过分享与“冬藏”，使明年的护理工作能更好的“春生”与“夏长”。</w:t>
      </w:r>
      <w:r>
        <w:rPr>
          <w:rFonts w:hint="eastAsia" w:ascii="微软雅黑" w:hAnsi="微软雅黑" w:eastAsia="微软雅黑" w:cs="微软雅黑"/>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shd w:val="clear" w:fill="FFFFFF"/>
          <w:lang w:val="en-US" w:eastAsia="zh-CN" w:bidi="ar"/>
        </w:rPr>
        <w:t>       首先，第一阶段是18位参加研修班护士长的分享。护士长们纷纷用通俗易懂的语言、生动的案例、详实的理论框架、丰富的数据，向参会护士汇报了研修班的精华——磁性认证。使护士们初步了解了“变革性领导力、结构性赋权、模范专业实践”等新的词汇及背后的深刻含义。</w:t>
      </w:r>
      <w:r>
        <w:rPr>
          <w:rFonts w:hint="eastAsia" w:ascii="微软雅黑" w:hAnsi="微软雅黑" w:eastAsia="微软雅黑" w:cs="微软雅黑"/>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shd w:val="clear" w:fill="FFFFFF"/>
          <w:lang w:val="en-US" w:eastAsia="zh-CN" w:bidi="ar"/>
        </w:rPr>
        <w:t>       第二阶段，7位赴北京参加眼科护士规范化培训的护士长及骨干护士汇报，她们刚刚学习回来，连夜整理资料，用大量的照片、视频向护士直观的展示了学习的成果，特别是北京协和医院、解放军301医院等先进的细节化管理，使大家感受颇深。</w:t>
      </w:r>
      <w:r>
        <w:rPr>
          <w:rFonts w:hint="eastAsia" w:ascii="微软雅黑" w:hAnsi="微软雅黑" w:eastAsia="微软雅黑" w:cs="微软雅黑"/>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shd w:val="clear" w:fill="FFFFFF"/>
          <w:lang w:val="en-US" w:eastAsia="zh-CN" w:bidi="ar"/>
        </w:rPr>
        <w:t>       第三阶段，5位护士长汇报了西安市护理质控中心的学习感受，她们围绕护理质量，敏感指标，持续改进，护理安全一一作了详细的解读，使护士更加了解了护理质量管理的实践意义。</w:t>
      </w:r>
      <w:r>
        <w:rPr>
          <w:rFonts w:hint="eastAsia" w:ascii="微软雅黑" w:hAnsi="微软雅黑" w:eastAsia="微软雅黑" w:cs="微软雅黑"/>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shd w:val="clear" w:fill="FFFFFF"/>
          <w:lang w:val="en-US" w:eastAsia="zh-CN" w:bidi="ar"/>
        </w:rPr>
        <w:t>       最后，护理部任燕萍主任总结发言，她感谢各位护士长的辛苦付出，并希望医院护理团队通过学习分享，传播先进的护理理念和经验，通过循证最佳实践，使医院的护理工作持续改进，再创佳绩！</w:t>
      </w:r>
    </w:p>
    <w:p>
      <w:pPr>
        <w:keepNext w:val="0"/>
        <w:keepLines w:val="0"/>
        <w:widowControl/>
        <w:suppressLineNumbers w:val="0"/>
        <w:shd w:val="clear" w:fill="FFFFFF"/>
        <w:ind w:lef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shd w:val="clear" w:fill="FFFFFF"/>
          <w:lang w:val="en-US" w:eastAsia="zh-CN" w:bidi="ar"/>
        </w:rPr>
        <w:drawing>
          <wp:inline distT="0" distB="0" distL="114300" distR="114300">
            <wp:extent cx="3076575" cy="2307590"/>
            <wp:effectExtent l="0" t="0" r="9525" b="165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76575" cy="2307590"/>
                    </a:xfrm>
                    <a:prstGeom prst="rect">
                      <a:avLst/>
                    </a:prstGeom>
                    <a:noFill/>
                    <a:ln w="9525">
                      <a:noFill/>
                    </a:ln>
                  </pic:spPr>
                </pic:pic>
              </a:graphicData>
            </a:graphic>
          </wp:inline>
        </w:drawing>
      </w:r>
    </w:p>
    <w:p>
      <w:pPr>
        <w:keepNext w:val="0"/>
        <w:keepLines w:val="0"/>
        <w:widowControl/>
        <w:suppressLineNumbers w:val="0"/>
        <w:shd w:val="clear" w:fill="FFFFFF"/>
        <w:ind w:left="0" w:firstLine="0"/>
        <w:jc w:val="center"/>
        <w:rPr>
          <w:rFonts w:hint="eastAsia" w:ascii="微软雅黑" w:hAnsi="微软雅黑" w:eastAsia="微软雅黑" w:cs="微软雅黑"/>
          <w:i w:val="0"/>
          <w:caps w:val="0"/>
          <w:color w:val="000000"/>
          <w:spacing w:val="0"/>
          <w:sz w:val="21"/>
          <w:szCs w:val="21"/>
        </w:rPr>
      </w:pPr>
      <w:bookmarkStart w:id="0" w:name="_GoBack"/>
      <w:bookmarkEnd w:id="0"/>
    </w:p>
    <w:p>
      <w:pPr>
        <w:keepNext w:val="0"/>
        <w:keepLines w:val="0"/>
        <w:widowControl/>
        <w:suppressLineNumbers w:val="0"/>
        <w:shd w:val="clear" w:fill="FFFFFF"/>
        <w:ind w:lef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shd w:val="clear" w:fill="FFFFFF"/>
          <w:lang w:val="en-US" w:eastAsia="zh-CN" w:bidi="ar"/>
        </w:rPr>
        <w:drawing>
          <wp:inline distT="0" distB="0" distL="114300" distR="114300">
            <wp:extent cx="3793490" cy="2845435"/>
            <wp:effectExtent l="0" t="0" r="16510" b="1206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5"/>
                    <a:stretch>
                      <a:fillRect/>
                    </a:stretch>
                  </pic:blipFill>
                  <pic:spPr>
                    <a:xfrm>
                      <a:off x="0" y="0"/>
                      <a:ext cx="3793490" cy="2845435"/>
                    </a:xfrm>
                    <a:prstGeom prst="rect">
                      <a:avLst/>
                    </a:prstGeom>
                    <a:noFill/>
                    <a:ln w="9525">
                      <a:noFill/>
                    </a:ln>
                  </pic:spPr>
                </pic:pic>
              </a:graphicData>
            </a:graphic>
          </wp:inline>
        </w:drawing>
      </w:r>
    </w:p>
    <w:p>
      <w:pPr>
        <w:keepNext w:val="0"/>
        <w:keepLines w:val="0"/>
        <w:widowControl/>
        <w:suppressLineNumbers w:val="0"/>
        <w:shd w:val="clear" w:fill="FFFFFF"/>
        <w:ind w:left="0" w:firstLine="0"/>
        <w:jc w:val="center"/>
        <w:rPr>
          <w:rFonts w:hint="eastAsia" w:ascii="微软雅黑" w:hAnsi="微软雅黑" w:eastAsia="微软雅黑" w:cs="微软雅黑"/>
          <w:i w:val="0"/>
          <w:caps w:val="0"/>
          <w:color w:val="000000"/>
          <w:spacing w:val="0"/>
          <w:sz w:val="21"/>
          <w:szCs w:val="21"/>
        </w:rPr>
      </w:pPr>
    </w:p>
    <w:p>
      <w:pPr>
        <w:keepNext w:val="0"/>
        <w:keepLines w:val="0"/>
        <w:widowControl/>
        <w:suppressLineNumbers w:val="0"/>
        <w:shd w:val="clear" w:fill="FFFFFF"/>
        <w:ind w:lef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shd w:val="clear" w:fill="FFFFFF"/>
          <w:lang w:val="en-US" w:eastAsia="zh-CN" w:bidi="ar"/>
        </w:rPr>
        <w:drawing>
          <wp:inline distT="0" distB="0" distL="114300" distR="114300">
            <wp:extent cx="4580890" cy="3435985"/>
            <wp:effectExtent l="0" t="0" r="10160" b="1206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6"/>
                    <a:stretch>
                      <a:fillRect/>
                    </a:stretch>
                  </pic:blipFill>
                  <pic:spPr>
                    <a:xfrm>
                      <a:off x="0" y="0"/>
                      <a:ext cx="4580890" cy="3435985"/>
                    </a:xfrm>
                    <a:prstGeom prst="rect">
                      <a:avLst/>
                    </a:prstGeom>
                    <a:noFill/>
                    <a:ln w="9525">
                      <a:noFill/>
                    </a:ln>
                  </pic:spPr>
                </pic:pic>
              </a:graphicData>
            </a:graphic>
          </wp:inline>
        </w:drawing>
      </w:r>
    </w:p>
    <w:p>
      <w:pPr>
        <w:keepNext w:val="0"/>
        <w:keepLines w:val="0"/>
        <w:widowControl/>
        <w:suppressLineNumbers w:val="0"/>
        <w:shd w:val="clear" w:fill="FFFFFF"/>
        <w:ind w:lef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shd w:val="clear" w:fill="FFFFFF"/>
          <w:lang w:val="en-US" w:eastAsia="zh-CN" w:bidi="ar"/>
        </w:rPr>
        <w:drawing>
          <wp:inline distT="0" distB="0" distL="114300" distR="114300">
            <wp:extent cx="4582160" cy="3437255"/>
            <wp:effectExtent l="0" t="0" r="8890" b="1079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7"/>
                    <a:stretch>
                      <a:fillRect/>
                    </a:stretch>
                  </pic:blipFill>
                  <pic:spPr>
                    <a:xfrm>
                      <a:off x="0" y="0"/>
                      <a:ext cx="4582160" cy="3437255"/>
                    </a:xfrm>
                    <a:prstGeom prst="rect">
                      <a:avLst/>
                    </a:prstGeom>
                    <a:noFill/>
                    <a:ln w="9525">
                      <a:noFill/>
                    </a:ln>
                  </pic:spPr>
                </pic:pic>
              </a:graphicData>
            </a:graphic>
          </wp:inline>
        </w:drawing>
      </w:r>
    </w:p>
    <w:p>
      <w:pPr>
        <w:keepNext w:val="0"/>
        <w:keepLines w:val="0"/>
        <w:widowControl/>
        <w:suppressLineNumbers w:val="0"/>
        <w:shd w:val="clear" w:fill="FFFFFF"/>
        <w:ind w:lef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shd w:val="clear" w:fill="FFFFFF"/>
          <w:lang w:val="en-US" w:eastAsia="zh-CN" w:bidi="ar"/>
        </w:rPr>
        <w:drawing>
          <wp:inline distT="0" distB="0" distL="114300" distR="114300">
            <wp:extent cx="4787900" cy="3615055"/>
            <wp:effectExtent l="0" t="0" r="12700" b="444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8"/>
                    <a:stretch>
                      <a:fillRect/>
                    </a:stretch>
                  </pic:blipFill>
                  <pic:spPr>
                    <a:xfrm>
                      <a:off x="0" y="0"/>
                      <a:ext cx="4787900" cy="3615055"/>
                    </a:xfrm>
                    <a:prstGeom prst="rect">
                      <a:avLst/>
                    </a:prstGeom>
                    <a:noFill/>
                    <a:ln w="9525">
                      <a:noFill/>
                    </a:ln>
                  </pic:spPr>
                </pic:pic>
              </a:graphicData>
            </a:graphic>
          </wp:inline>
        </w:drawing>
      </w:r>
    </w:p>
    <w:p>
      <w:pPr>
        <w:keepNext w:val="0"/>
        <w:keepLines w:val="0"/>
        <w:widowControl/>
        <w:suppressLineNumbers w:val="0"/>
        <w:shd w:val="clear" w:fill="FFFFFF"/>
        <w:ind w:lef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shd w:val="clear" w:fill="FFFFFF"/>
          <w:lang w:val="en-US" w:eastAsia="zh-CN" w:bidi="ar"/>
        </w:rPr>
        <w:drawing>
          <wp:inline distT="0" distB="0" distL="114300" distR="114300">
            <wp:extent cx="5135245" cy="3851910"/>
            <wp:effectExtent l="0" t="0" r="8255" b="1524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9"/>
                    <a:stretch>
                      <a:fillRect/>
                    </a:stretch>
                  </pic:blipFill>
                  <pic:spPr>
                    <a:xfrm>
                      <a:off x="0" y="0"/>
                      <a:ext cx="5135245" cy="385191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B0C04"/>
    <w:rsid w:val="26BB4249"/>
    <w:rsid w:val="2AC5556E"/>
    <w:rsid w:val="5DF13B77"/>
    <w:rsid w:val="64BD1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2019-11-15T02:40:16Z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